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10454-2023-MMS_14955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华东正大（江苏）环境集团有限公司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靖江市西来镇土桥南首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靖江市西来镇土桥南首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MMS:空调设备及配件、通风设备、执行器、阀门、船用配套设备、消声器及配件、声屏障及配件、配电开关控制设备、噪音与振动控制材料及元件制造、安装、设计、销售。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6684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271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