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20398-2023-MMS_14302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江苏恒科新材料有限公司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南通市通州区滨江新区（五接镇）恒力纺织新材料产业园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南通市通州区滨江新区（五接镇）恒力纺织新材料产业园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MMS:涤纶牵伸丝、涤纶低弹丝、涤纶预取向丝和纤维级聚对苯二甲酸乙二醇酯（PET）切片的生产。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2025-05-21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0198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98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